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1751F" w14:textId="77777777" w:rsidR="00F06914" w:rsidRPr="00F06914" w:rsidRDefault="00F06914" w:rsidP="00F06914">
      <w:r w:rsidRPr="00F06914">
        <w:rPr>
          <w:b/>
          <w:bCs/>
        </w:rPr>
        <w:t>FOR IMMEDIATE RELEASE</w:t>
      </w:r>
    </w:p>
    <w:p w14:paraId="6B4D5F14" w14:textId="05C15C63" w:rsidR="00F06914" w:rsidRPr="00F06914" w:rsidRDefault="00F06914" w:rsidP="00F06914">
      <w:pPr>
        <w:rPr>
          <w:b/>
          <w:bCs/>
        </w:rPr>
      </w:pPr>
      <w:r>
        <w:rPr>
          <w:b/>
          <w:bCs/>
        </w:rPr>
        <w:t xml:space="preserve">TLS </w:t>
      </w:r>
      <w:r w:rsidRPr="00F06914">
        <w:rPr>
          <w:b/>
          <w:bCs/>
        </w:rPr>
        <w:t>Shines at BSC Expo 2025 with Groundbreaking Innovations</w:t>
      </w:r>
    </w:p>
    <w:p w14:paraId="460BBB5E" w14:textId="35718631" w:rsidR="00F06914" w:rsidRPr="00F06914" w:rsidRDefault="00F06914" w:rsidP="00F06914">
      <w:r w:rsidRPr="00F06914">
        <w:t xml:space="preserve">London, UK – </w:t>
      </w:r>
      <w:r>
        <w:t xml:space="preserve">18-02-2025 </w:t>
      </w:r>
      <w:r w:rsidRPr="00F06914">
        <w:t>–</w:t>
      </w:r>
      <w:r w:rsidR="006D5FAD">
        <w:t xml:space="preserve"> </w:t>
      </w:r>
      <w:r>
        <w:t xml:space="preserve">TLS </w:t>
      </w:r>
      <w:r w:rsidRPr="00F06914">
        <w:t>is thrilled to announce a highly successful showcase at BSC Expo 2025, the premier event for cinematography, production, and filmmaking technology. Held at Battersea Evolution in London, the event provided an unparalleled platform to connect with industry leaders, showcase cutting-edge innovations, and engage in meaningful discussions about the future of filmmaking.</w:t>
      </w:r>
    </w:p>
    <w:p w14:paraId="083A72C5" w14:textId="1172210D" w:rsidR="00DE6B93" w:rsidRDefault="00F06914" w:rsidP="00F06914">
      <w:r w:rsidRPr="00F06914">
        <w:t xml:space="preserve">At BSC Expo 2025, </w:t>
      </w:r>
      <w:r>
        <w:t>T</w:t>
      </w:r>
      <w:r w:rsidR="006D5FAD">
        <w:t>LS</w:t>
      </w:r>
      <w:r>
        <w:t xml:space="preserve"> </w:t>
      </w:r>
      <w:r w:rsidRPr="00F06914">
        <w:t xml:space="preserve">proudly unveiled its latest advancements </w:t>
      </w:r>
      <w:r>
        <w:t>with</w:t>
      </w:r>
      <w:r w:rsidRPr="00F06914">
        <w:t xml:space="preserve">in </w:t>
      </w:r>
      <w:r>
        <w:t xml:space="preserve">its rehousing department, </w:t>
      </w:r>
      <w:r w:rsidRPr="00F06914">
        <w:t>receiving overwhelming praise from attendees</w:t>
      </w:r>
      <w:r w:rsidR="003549F2">
        <w:t xml:space="preserve"> and</w:t>
      </w:r>
      <w:r w:rsidRPr="00F06914">
        <w:t xml:space="preserve"> industry professionals. </w:t>
      </w:r>
      <w:r>
        <w:t xml:space="preserve">The rehousing of the Zeiss Standard Speeds, with the new eye-catching TLS orange engraving, </w:t>
      </w:r>
      <w:r w:rsidRPr="00F06914">
        <w:t>captivated audiences with its</w:t>
      </w:r>
      <w:r w:rsidR="00DE6B93">
        <w:t xml:space="preserve"> </w:t>
      </w:r>
      <w:r w:rsidR="00DE6B93" w:rsidRPr="00DE6B93">
        <w:t>much-improved</w:t>
      </w:r>
      <w:r w:rsidR="00DE6B93" w:rsidRPr="00DE6B93">
        <w:t xml:space="preserve"> close focus</w:t>
      </w:r>
      <w:r w:rsidR="00DE6B93">
        <w:t xml:space="preserve">. </w:t>
      </w:r>
    </w:p>
    <w:p w14:paraId="5D385DF0" w14:textId="6B5A81B6" w:rsidR="00DE6B93" w:rsidRPr="00C4511F" w:rsidRDefault="00F06914" w:rsidP="00F06914">
      <w:pPr>
        <w:rPr>
          <w:i/>
          <w:iCs/>
        </w:rPr>
      </w:pPr>
      <w:r w:rsidRPr="00F06914">
        <w:rPr>
          <w:i/>
          <w:iCs/>
        </w:rPr>
        <w:t xml:space="preserve">“We are incredibly proud of the positive reception our products and solutions received at BSC Expo 2025,” said </w:t>
      </w:r>
      <w:r w:rsidR="00DE6B93" w:rsidRPr="00C4511F">
        <w:rPr>
          <w:i/>
          <w:iCs/>
        </w:rPr>
        <w:t>Richard Grocott</w:t>
      </w:r>
      <w:r w:rsidRPr="00F06914">
        <w:rPr>
          <w:i/>
          <w:iCs/>
        </w:rPr>
        <w:t xml:space="preserve">, </w:t>
      </w:r>
      <w:r w:rsidR="00DE6B93" w:rsidRPr="00C4511F">
        <w:rPr>
          <w:i/>
          <w:iCs/>
        </w:rPr>
        <w:t>TLS - Director of Sales &amp; Marketing</w:t>
      </w:r>
      <w:r w:rsidRPr="00F06914">
        <w:rPr>
          <w:i/>
          <w:iCs/>
        </w:rPr>
        <w:t>. “</w:t>
      </w:r>
      <w:r w:rsidR="00DE6B93" w:rsidRPr="00C4511F">
        <w:rPr>
          <w:i/>
          <w:iCs/>
        </w:rPr>
        <w:t xml:space="preserve">Especially for the new service that we are now providing ‘Lenses for Sale’, where our most popular rehousing lenses are </w:t>
      </w:r>
      <w:r w:rsidR="00D41F1D">
        <w:rPr>
          <w:i/>
          <w:iCs/>
        </w:rPr>
        <w:t xml:space="preserve">ready to be </w:t>
      </w:r>
      <w:r w:rsidR="00DE6B93" w:rsidRPr="00C4511F">
        <w:rPr>
          <w:i/>
          <w:iCs/>
        </w:rPr>
        <w:t>purchased</w:t>
      </w:r>
      <w:r w:rsidR="00D41F1D">
        <w:rPr>
          <w:i/>
          <w:iCs/>
        </w:rPr>
        <w:t xml:space="preserve"> with the TLS rehousing quality that you all know and love</w:t>
      </w:r>
      <w:r w:rsidR="00DE6B93" w:rsidRPr="00C4511F">
        <w:rPr>
          <w:i/>
          <w:iCs/>
        </w:rPr>
        <w:t>!”</w:t>
      </w:r>
    </w:p>
    <w:p w14:paraId="586D3A9B" w14:textId="4EE53133" w:rsidR="002918E5" w:rsidRDefault="002918E5" w:rsidP="00C4511F">
      <w:r w:rsidRPr="002918E5">
        <w:t xml:space="preserve">Throughout the event, the TLS booth buzzed with activity, drawing in top cinematographers, directors, and production professionals eager to explore our latest innovations firsthand. Among the most popular attractions were the Mamiya 645 with the Speed Booster, </w:t>
      </w:r>
      <w:r>
        <w:t xml:space="preserve">Zeiss </w:t>
      </w:r>
      <w:r w:rsidRPr="002918E5">
        <w:t>Contax, Leica R lenses</w:t>
      </w:r>
      <w:r>
        <w:t xml:space="preserve"> and the latest Zeiss Standard Speeds </w:t>
      </w:r>
      <w:r w:rsidRPr="002918E5">
        <w:t xml:space="preserve">which </w:t>
      </w:r>
      <w:r>
        <w:t xml:space="preserve">received </w:t>
      </w:r>
      <w:r w:rsidRPr="002918E5">
        <w:t>significant attention and were tested extensively by attendees.</w:t>
      </w:r>
    </w:p>
    <w:p w14:paraId="6ECB5DAD" w14:textId="008A65BA" w:rsidR="00C4511F" w:rsidRDefault="00F06914" w:rsidP="00C4511F">
      <w:r w:rsidRPr="00F06914">
        <w:t>Looking ahead,</w:t>
      </w:r>
      <w:r w:rsidR="00C4511F">
        <w:t xml:space="preserve"> </w:t>
      </w:r>
      <w:r w:rsidR="00C4511F">
        <w:t>TLS reaffirms its commitment to advancing lens innovation with an exciting new project: the rehousing of Olympus OM lenses. This initiative aims to enhance the durability, functionality, and adaptability of these classic optics while preserving their renowned image quality.</w:t>
      </w:r>
    </w:p>
    <w:p w14:paraId="094959DE" w14:textId="3A2BD5C6" w:rsidR="00C4511F" w:rsidRDefault="00C4511F" w:rsidP="00C4511F">
      <w:r>
        <w:t>As a leader in precision lens engineering, TLS continues to push the boundaries of optical technology, ensuring filmmakers have access to moderni</w:t>
      </w:r>
      <w:r w:rsidR="00D41F1D">
        <w:t>s</w:t>
      </w:r>
      <w:r>
        <w:t>ed, high-performance solutions. Further details on the Olympus OM rehousing project will be announced soon.</w:t>
      </w:r>
    </w:p>
    <w:p w14:paraId="21CBF225" w14:textId="5E095B22" w:rsidR="00F06914" w:rsidRDefault="00F06914" w:rsidP="00F06914">
      <w:r w:rsidRPr="00F06914">
        <w:t>The success at BSC Expo 2025 marks another milestone in our journey, and we are excited to build upon this momentum in the coming year.</w:t>
      </w:r>
    </w:p>
    <w:p w14:paraId="12C43713" w14:textId="25C692F9" w:rsidR="00CC7A93" w:rsidRDefault="00CC7A93" w:rsidP="00CC7A93">
      <w:pPr>
        <w:jc w:val="both"/>
      </w:pPr>
      <w:r>
        <w:t xml:space="preserve">For more information about </w:t>
      </w:r>
      <w:r w:rsidR="00E30EDA">
        <w:t xml:space="preserve">TLS </w:t>
      </w:r>
      <w:r>
        <w:t xml:space="preserve">and its award-winning services, please visit </w:t>
      </w:r>
      <w:hyperlink r:id="rId4" w:history="1">
        <w:r w:rsidRPr="00B267B4">
          <w:rPr>
            <w:rStyle w:val="Hyperlink"/>
          </w:rPr>
          <w:t>www.truelens.co.uk</w:t>
        </w:r>
      </w:hyperlink>
      <w:r>
        <w:t>.</w:t>
      </w:r>
    </w:p>
    <w:p w14:paraId="0C81970B" w14:textId="502AD84A" w:rsidR="00CC7A93" w:rsidRPr="00A2494A" w:rsidRDefault="00CC7A93" w:rsidP="00CC7A93">
      <w:pPr>
        <w:jc w:val="both"/>
        <w:rPr>
          <w:b/>
          <w:bCs/>
        </w:rPr>
      </w:pPr>
      <w:r w:rsidRPr="00A2494A">
        <w:rPr>
          <w:b/>
          <w:bCs/>
        </w:rPr>
        <w:t>About</w:t>
      </w:r>
      <w:r w:rsidR="00E30EDA">
        <w:rPr>
          <w:b/>
          <w:bCs/>
        </w:rPr>
        <w:t xml:space="preserve"> TLS</w:t>
      </w:r>
      <w:r w:rsidRPr="00A2494A">
        <w:rPr>
          <w:b/>
          <w:bCs/>
        </w:rPr>
        <w:t>:</w:t>
      </w:r>
    </w:p>
    <w:p w14:paraId="1DEC7153" w14:textId="0AD073D3" w:rsidR="00CC7A93" w:rsidRPr="00F06914" w:rsidRDefault="00E30EDA" w:rsidP="00A2494A">
      <w:pPr>
        <w:jc w:val="both"/>
      </w:pPr>
      <w:r>
        <w:t xml:space="preserve">TLS </w:t>
      </w:r>
      <w:r w:rsidR="00CC7A93">
        <w:t xml:space="preserve">specialise in </w:t>
      </w:r>
      <w:r w:rsidR="006A625D" w:rsidRPr="006A625D">
        <w:t>manufacturing</w:t>
      </w:r>
      <w:r w:rsidR="006A625D">
        <w:t xml:space="preserve">, </w:t>
      </w:r>
      <w:r w:rsidR="00CC7A93">
        <w:t xml:space="preserve">converting, servicing, testing and repairing film, broadcast and professional lenses for the film and television industries. Their range of services include updating vintage lenses to work with modern equipment, preventative maintenance and the repair of damaged and worn lenses. TLS also produce their own professional lenses such as their </w:t>
      </w:r>
      <w:r w:rsidR="00CC7A93" w:rsidRPr="00497479">
        <w:t xml:space="preserve">Vega </w:t>
      </w:r>
      <w:r w:rsidR="00CC7A93">
        <w:t>range,</w:t>
      </w:r>
      <w:r w:rsidR="00CC7A93" w:rsidRPr="00497479">
        <w:t xml:space="preserve"> capable of covering larger full frame digital camera format</w:t>
      </w:r>
      <w:r w:rsidR="00CC7A93">
        <w:t>s</w:t>
      </w:r>
      <w:r w:rsidR="00CC7A93" w:rsidRPr="00497479">
        <w:t>.</w:t>
      </w:r>
      <w:r w:rsidR="00CC7A93">
        <w:t xml:space="preserve"> Based in Leicestershire, TLS’s innovative techniques and technologies enhance visual storytelling. With a focus on creativity and collaboration, TLS has established itself as a trusted partner for filmmakers and content creators.</w:t>
      </w:r>
    </w:p>
    <w:p w14:paraId="0C60103F" w14:textId="77777777" w:rsidR="00C4511F" w:rsidRDefault="00F06914" w:rsidP="00C4511F">
      <w:r w:rsidRPr="00F06914">
        <w:rPr>
          <w:b/>
          <w:bCs/>
        </w:rPr>
        <w:t>Media Contact:</w:t>
      </w:r>
      <w:r w:rsidRPr="00F06914">
        <w:br/>
      </w:r>
      <w:r w:rsidR="00C4511F">
        <w:t>Richard Grocott</w:t>
      </w:r>
    </w:p>
    <w:p w14:paraId="677BF8F4" w14:textId="760080F4" w:rsidR="00C4511F" w:rsidRDefault="00C4511F" w:rsidP="00C4511F">
      <w:r>
        <w:lastRenderedPageBreak/>
        <w:t>Director of Sales and Marketing</w:t>
      </w:r>
    </w:p>
    <w:p w14:paraId="20CC33E4" w14:textId="77777777" w:rsidR="00C4511F" w:rsidRDefault="00C4511F" w:rsidP="00C4511F">
      <w:r>
        <w:t xml:space="preserve">True Lens Services  </w:t>
      </w:r>
    </w:p>
    <w:p w14:paraId="029A8A25" w14:textId="77777777" w:rsidR="00C4511F" w:rsidRDefault="00C4511F" w:rsidP="00C4511F">
      <w:r>
        <w:t>01455 848 411</w:t>
      </w:r>
    </w:p>
    <w:p w14:paraId="3F7C2633" w14:textId="357612D8" w:rsidR="00C4511F" w:rsidRDefault="00C4511F" w:rsidP="00C4511F">
      <w:hyperlink r:id="rId5" w:history="1">
        <w:r w:rsidRPr="007F53DC">
          <w:rPr>
            <w:rStyle w:val="Hyperlink"/>
          </w:rPr>
          <w:t>richard.grocott@truelens.co.uk</w:t>
        </w:r>
      </w:hyperlink>
      <w:r>
        <w:t xml:space="preserve"> </w:t>
      </w:r>
    </w:p>
    <w:p w14:paraId="53787B5F" w14:textId="0FDCB64C" w:rsidR="00F06914" w:rsidRDefault="00C4511F" w:rsidP="00C4511F">
      <w:hyperlink r:id="rId6" w:history="1">
        <w:r w:rsidRPr="007F53DC">
          <w:rPr>
            <w:rStyle w:val="Hyperlink"/>
          </w:rPr>
          <w:t>https://www.truelens.co.uk/</w:t>
        </w:r>
      </w:hyperlink>
    </w:p>
    <w:p w14:paraId="4FDBF28B" w14:textId="77777777" w:rsidR="00CC7A93" w:rsidRPr="00AE4026" w:rsidRDefault="00CC7A93" w:rsidP="00CC7A93">
      <w:pPr>
        <w:rPr>
          <w:b/>
          <w:bCs/>
        </w:rPr>
      </w:pPr>
      <w:r w:rsidRPr="00AE4026">
        <w:rPr>
          <w:b/>
          <w:bCs/>
        </w:rPr>
        <w:t>### END ###</w:t>
      </w:r>
    </w:p>
    <w:p w14:paraId="1FD8810F" w14:textId="77777777" w:rsidR="00CC7A93" w:rsidRDefault="00CC7A93" w:rsidP="00C4511F"/>
    <w:sectPr w:rsidR="00CC7A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914"/>
    <w:rsid w:val="00034AA5"/>
    <w:rsid w:val="00144AF3"/>
    <w:rsid w:val="002918E5"/>
    <w:rsid w:val="003549F2"/>
    <w:rsid w:val="0039537A"/>
    <w:rsid w:val="003F7676"/>
    <w:rsid w:val="0043599B"/>
    <w:rsid w:val="00557C0E"/>
    <w:rsid w:val="006A625D"/>
    <w:rsid w:val="006D5FAD"/>
    <w:rsid w:val="00872CD1"/>
    <w:rsid w:val="009F37AB"/>
    <w:rsid w:val="00A2494A"/>
    <w:rsid w:val="00A734A2"/>
    <w:rsid w:val="00C4511F"/>
    <w:rsid w:val="00CC7A93"/>
    <w:rsid w:val="00D136C4"/>
    <w:rsid w:val="00D41F1D"/>
    <w:rsid w:val="00DE6B93"/>
    <w:rsid w:val="00E30EDA"/>
    <w:rsid w:val="00F06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EC828"/>
  <w15:chartTrackingRefBased/>
  <w15:docId w15:val="{F87234F2-903A-4381-BAD1-AC0FA2CF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69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69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69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69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69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69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69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69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69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9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69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69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69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69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69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69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69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6914"/>
    <w:rPr>
      <w:rFonts w:eastAsiaTheme="majorEastAsia" w:cstheme="majorBidi"/>
      <w:color w:val="272727" w:themeColor="text1" w:themeTint="D8"/>
    </w:rPr>
  </w:style>
  <w:style w:type="paragraph" w:styleId="Title">
    <w:name w:val="Title"/>
    <w:basedOn w:val="Normal"/>
    <w:next w:val="Normal"/>
    <w:link w:val="TitleChar"/>
    <w:uiPriority w:val="10"/>
    <w:qFormat/>
    <w:rsid w:val="00F069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69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69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69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6914"/>
    <w:pPr>
      <w:spacing w:before="160"/>
      <w:jc w:val="center"/>
    </w:pPr>
    <w:rPr>
      <w:i/>
      <w:iCs/>
      <w:color w:val="404040" w:themeColor="text1" w:themeTint="BF"/>
    </w:rPr>
  </w:style>
  <w:style w:type="character" w:customStyle="1" w:styleId="QuoteChar">
    <w:name w:val="Quote Char"/>
    <w:basedOn w:val="DefaultParagraphFont"/>
    <w:link w:val="Quote"/>
    <w:uiPriority w:val="29"/>
    <w:rsid w:val="00F06914"/>
    <w:rPr>
      <w:i/>
      <w:iCs/>
      <w:color w:val="404040" w:themeColor="text1" w:themeTint="BF"/>
    </w:rPr>
  </w:style>
  <w:style w:type="paragraph" w:styleId="ListParagraph">
    <w:name w:val="List Paragraph"/>
    <w:basedOn w:val="Normal"/>
    <w:uiPriority w:val="34"/>
    <w:qFormat/>
    <w:rsid w:val="00F06914"/>
    <w:pPr>
      <w:ind w:left="720"/>
      <w:contextualSpacing/>
    </w:pPr>
  </w:style>
  <w:style w:type="character" w:styleId="IntenseEmphasis">
    <w:name w:val="Intense Emphasis"/>
    <w:basedOn w:val="DefaultParagraphFont"/>
    <w:uiPriority w:val="21"/>
    <w:qFormat/>
    <w:rsid w:val="00F06914"/>
    <w:rPr>
      <w:i/>
      <w:iCs/>
      <w:color w:val="0F4761" w:themeColor="accent1" w:themeShade="BF"/>
    </w:rPr>
  </w:style>
  <w:style w:type="paragraph" w:styleId="IntenseQuote">
    <w:name w:val="Intense Quote"/>
    <w:basedOn w:val="Normal"/>
    <w:next w:val="Normal"/>
    <w:link w:val="IntenseQuoteChar"/>
    <w:uiPriority w:val="30"/>
    <w:qFormat/>
    <w:rsid w:val="00F069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6914"/>
    <w:rPr>
      <w:i/>
      <w:iCs/>
      <w:color w:val="0F4761" w:themeColor="accent1" w:themeShade="BF"/>
    </w:rPr>
  </w:style>
  <w:style w:type="character" w:styleId="IntenseReference">
    <w:name w:val="Intense Reference"/>
    <w:basedOn w:val="DefaultParagraphFont"/>
    <w:uiPriority w:val="32"/>
    <w:qFormat/>
    <w:rsid w:val="00F06914"/>
    <w:rPr>
      <w:b/>
      <w:bCs/>
      <w:smallCaps/>
      <w:color w:val="0F4761" w:themeColor="accent1" w:themeShade="BF"/>
      <w:spacing w:val="5"/>
    </w:rPr>
  </w:style>
  <w:style w:type="paragraph" w:styleId="NormalWeb">
    <w:name w:val="Normal (Web)"/>
    <w:basedOn w:val="Normal"/>
    <w:uiPriority w:val="99"/>
    <w:semiHidden/>
    <w:unhideWhenUsed/>
    <w:rsid w:val="00F06914"/>
    <w:rPr>
      <w:rFonts w:ascii="Times New Roman" w:hAnsi="Times New Roman" w:cs="Times New Roman"/>
      <w:sz w:val="24"/>
      <w:szCs w:val="24"/>
    </w:rPr>
  </w:style>
  <w:style w:type="character" w:styleId="Hyperlink">
    <w:name w:val="Hyperlink"/>
    <w:basedOn w:val="DefaultParagraphFont"/>
    <w:uiPriority w:val="99"/>
    <w:unhideWhenUsed/>
    <w:rsid w:val="00C4511F"/>
    <w:rPr>
      <w:color w:val="467886" w:themeColor="hyperlink"/>
      <w:u w:val="single"/>
    </w:rPr>
  </w:style>
  <w:style w:type="character" w:styleId="UnresolvedMention">
    <w:name w:val="Unresolved Mention"/>
    <w:basedOn w:val="DefaultParagraphFont"/>
    <w:uiPriority w:val="99"/>
    <w:semiHidden/>
    <w:unhideWhenUsed/>
    <w:rsid w:val="00C451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8329">
      <w:bodyDiv w:val="1"/>
      <w:marLeft w:val="0"/>
      <w:marRight w:val="0"/>
      <w:marTop w:val="0"/>
      <w:marBottom w:val="0"/>
      <w:divBdr>
        <w:top w:val="none" w:sz="0" w:space="0" w:color="auto"/>
        <w:left w:val="none" w:sz="0" w:space="0" w:color="auto"/>
        <w:bottom w:val="none" w:sz="0" w:space="0" w:color="auto"/>
        <w:right w:val="none" w:sz="0" w:space="0" w:color="auto"/>
      </w:divBdr>
    </w:div>
    <w:div w:id="1176841174">
      <w:bodyDiv w:val="1"/>
      <w:marLeft w:val="0"/>
      <w:marRight w:val="0"/>
      <w:marTop w:val="0"/>
      <w:marBottom w:val="0"/>
      <w:divBdr>
        <w:top w:val="none" w:sz="0" w:space="0" w:color="auto"/>
        <w:left w:val="none" w:sz="0" w:space="0" w:color="auto"/>
        <w:bottom w:val="none" w:sz="0" w:space="0" w:color="auto"/>
        <w:right w:val="none" w:sz="0" w:space="0" w:color="auto"/>
      </w:divBdr>
    </w:div>
    <w:div w:id="1325280441">
      <w:bodyDiv w:val="1"/>
      <w:marLeft w:val="0"/>
      <w:marRight w:val="0"/>
      <w:marTop w:val="0"/>
      <w:marBottom w:val="0"/>
      <w:divBdr>
        <w:top w:val="none" w:sz="0" w:space="0" w:color="auto"/>
        <w:left w:val="none" w:sz="0" w:space="0" w:color="auto"/>
        <w:bottom w:val="none" w:sz="0" w:space="0" w:color="auto"/>
        <w:right w:val="none" w:sz="0" w:space="0" w:color="auto"/>
      </w:divBdr>
    </w:div>
    <w:div w:id="172644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ruelens.co.uk/" TargetMode="External"/><Relationship Id="rId5" Type="http://schemas.openxmlformats.org/officeDocument/2006/relationships/hyperlink" Target="mailto:richard.grocott@truelens.co.uk" TargetMode="External"/><Relationship Id="rId4" Type="http://schemas.openxmlformats.org/officeDocument/2006/relationships/hyperlink" Target="http://www.truelen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Chauhan</dc:creator>
  <cp:keywords/>
  <dc:description/>
  <cp:lastModifiedBy>Natasha Chauhan</cp:lastModifiedBy>
  <cp:revision>8</cp:revision>
  <dcterms:created xsi:type="dcterms:W3CDTF">2025-02-18T11:43:00Z</dcterms:created>
  <dcterms:modified xsi:type="dcterms:W3CDTF">2025-02-18T13:56:00Z</dcterms:modified>
</cp:coreProperties>
</file>